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0F9" w:rsidRPr="00D954DE" w:rsidRDefault="006F50F9" w:rsidP="006F50F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Президентом РФ подписан Федеральный закон №475-ФЗ «О любительском рыболовстве и о внесении изменений в отдельные законодательные акты Российской Федерации» (далее - Закон).</w:t>
      </w:r>
    </w:p>
    <w:p w:rsidR="006F50F9" w:rsidRPr="00D954DE" w:rsidRDefault="006F50F9" w:rsidP="006F50F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В соответствии с Законом любительское рыболовство - деятельность по добыче (вылову) водных биологических ресурсов, осуществляемая гражданами в целях удовлетворения личных потребностей, а также при проведении официальных физкультурных мероприятий и спортивных мероприятий.</w:t>
      </w:r>
    </w:p>
    <w:p w:rsidR="006F50F9" w:rsidRPr="00D954DE" w:rsidRDefault="006F50F9" w:rsidP="006F50F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Законом определены водные объекты, на которых допускается или запрещается осуществление любительского рыболовства.</w:t>
      </w:r>
    </w:p>
    <w:p w:rsidR="006F50F9" w:rsidRPr="00D954DE" w:rsidRDefault="006F50F9" w:rsidP="006F50F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Так, любительское рыболовство запрещается осуществлять на:</w:t>
      </w:r>
    </w:p>
    <w:p w:rsidR="006F50F9" w:rsidRPr="00D954DE" w:rsidRDefault="006F50F9" w:rsidP="006F50F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1) </w:t>
      </w:r>
      <w:r w:rsidRPr="00D954DE">
        <w:rPr>
          <w:color w:val="000000"/>
          <w:sz w:val="28"/>
          <w:szCs w:val="28"/>
        </w:rPr>
        <w:tab/>
        <w:t xml:space="preserve">используемых для прудовой </w:t>
      </w:r>
      <w:proofErr w:type="spellStart"/>
      <w:r w:rsidRPr="00D954DE">
        <w:rPr>
          <w:color w:val="000000"/>
          <w:sz w:val="28"/>
          <w:szCs w:val="28"/>
        </w:rPr>
        <w:t>аквакультуры</w:t>
      </w:r>
      <w:proofErr w:type="spellEnd"/>
      <w:r w:rsidRPr="00D954DE">
        <w:rPr>
          <w:color w:val="000000"/>
          <w:sz w:val="28"/>
          <w:szCs w:val="28"/>
        </w:rPr>
        <w:t xml:space="preserve"> не находящихся в собственности граждан или юридических лиц обводненных карьерах, прудах (в том числе образованных водоподпорными сооружениями на водотоках) и на используемых в процессе функционирования мелиоративных систем (включая ирригационные системы) водных объектах;</w:t>
      </w:r>
    </w:p>
    <w:p w:rsidR="006F50F9" w:rsidRPr="00D954DE" w:rsidRDefault="006F50F9" w:rsidP="006F50F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2) </w:t>
      </w:r>
      <w:r w:rsidRPr="00D954DE">
        <w:rPr>
          <w:color w:val="000000"/>
          <w:sz w:val="28"/>
          <w:szCs w:val="28"/>
        </w:rPr>
        <w:tab/>
        <w:t xml:space="preserve">иных водных объектах, предоставленных для осуществления товарной </w:t>
      </w:r>
      <w:proofErr w:type="spellStart"/>
      <w:r w:rsidRPr="00D954DE">
        <w:rPr>
          <w:color w:val="000000"/>
          <w:sz w:val="28"/>
          <w:szCs w:val="28"/>
        </w:rPr>
        <w:t>аквакультуры</w:t>
      </w:r>
      <w:proofErr w:type="spellEnd"/>
      <w:r w:rsidRPr="00D954DE">
        <w:rPr>
          <w:color w:val="000000"/>
          <w:sz w:val="28"/>
          <w:szCs w:val="28"/>
        </w:rPr>
        <w:t xml:space="preserve"> (товарного рыбоводства), за исключением случаев, если в соответствии с федеральными законами на указанных водных объектах допускается осуществлять добычу (вылов) водных животных и растений, не являющихся объектами </w:t>
      </w:r>
      <w:proofErr w:type="spellStart"/>
      <w:r w:rsidRPr="00D954DE">
        <w:rPr>
          <w:color w:val="000000"/>
          <w:sz w:val="28"/>
          <w:szCs w:val="28"/>
        </w:rPr>
        <w:t>аквакультуры</w:t>
      </w:r>
      <w:proofErr w:type="spellEnd"/>
      <w:r w:rsidRPr="00D954DE">
        <w:rPr>
          <w:color w:val="000000"/>
          <w:sz w:val="28"/>
          <w:szCs w:val="28"/>
        </w:rPr>
        <w:t>.</w:t>
      </w:r>
    </w:p>
    <w:p w:rsidR="006F50F9" w:rsidRPr="00D954DE" w:rsidRDefault="006F50F9" w:rsidP="006F50F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Кроме того, определен порядок оказания услуг и выполнения работ в области любительского рыболовства, а также правила, ограничения и особенности осуществления любительского рыболовства.</w:t>
      </w:r>
    </w:p>
    <w:p w:rsidR="006F50F9" w:rsidRPr="00D954DE" w:rsidRDefault="006F50F9" w:rsidP="006F50F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Федеральный закон вступает в силу с 1 января 2020 года, за исключением отдельных положений, вступающих в силу с 1 января 2019 года.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859"/>
    <w:rsid w:val="000A10E7"/>
    <w:rsid w:val="00467859"/>
    <w:rsid w:val="006F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C67F8B-F627-4671-813F-444A3EDC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5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2019-01-24T06:11:00Z</dcterms:created>
  <dcterms:modified xsi:type="dcterms:W3CDTF">2019-01-24T06:11:00Z</dcterms:modified>
</cp:coreProperties>
</file>